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9FD" w:rsidRDefault="002869FD" w:rsidP="002869FD">
      <w:pPr>
        <w:rPr>
          <w:rFonts w:ascii="Times New Roman" w:hAnsi="Times New Roman"/>
          <w:sz w:val="26"/>
        </w:rPr>
      </w:pPr>
    </w:p>
    <w:p w:rsidR="002869FD" w:rsidRDefault="002869FD" w:rsidP="002869FD">
      <w:pPr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ПРОГРАММА</w:t>
      </w:r>
    </w:p>
    <w:p w:rsidR="002869FD" w:rsidRPr="00235520" w:rsidRDefault="00AA2CAC" w:rsidP="002869FD">
      <w:pPr>
        <w:jc w:val="center"/>
        <w:rPr>
          <w:rFonts w:ascii="Times New Roman" w:hAnsi="Times New Roman"/>
          <w:sz w:val="28"/>
          <w:szCs w:val="28"/>
        </w:rPr>
      </w:pPr>
      <w:r w:rsidRPr="00235520">
        <w:rPr>
          <w:rFonts w:ascii="Times New Roman" w:hAnsi="Times New Roman"/>
          <w:sz w:val="28"/>
          <w:szCs w:val="28"/>
        </w:rPr>
        <w:t>семинар</w:t>
      </w:r>
      <w:r w:rsidR="002869FD" w:rsidRPr="00235520">
        <w:rPr>
          <w:rFonts w:ascii="Times New Roman" w:hAnsi="Times New Roman"/>
          <w:sz w:val="28"/>
          <w:szCs w:val="28"/>
        </w:rPr>
        <w:t xml:space="preserve"> на тему «</w:t>
      </w:r>
      <w:r w:rsidR="00235520" w:rsidRPr="00235520">
        <w:rPr>
          <w:rFonts w:ascii="Times New Roman" w:hAnsi="Times New Roman"/>
          <w:sz w:val="28"/>
          <w:szCs w:val="28"/>
        </w:rPr>
        <w:t>И</w:t>
      </w:r>
      <w:r w:rsidR="00235520" w:rsidRPr="00235520">
        <w:rPr>
          <w:rFonts w:ascii="Times New Roman" w:hAnsi="Times New Roman"/>
          <w:sz w:val="28"/>
          <w:szCs w:val="28"/>
        </w:rPr>
        <w:t>сполнени</w:t>
      </w:r>
      <w:r w:rsidR="00235520" w:rsidRPr="00235520">
        <w:rPr>
          <w:rFonts w:ascii="Times New Roman" w:hAnsi="Times New Roman"/>
          <w:sz w:val="28"/>
          <w:szCs w:val="28"/>
        </w:rPr>
        <w:t>е</w:t>
      </w:r>
      <w:r w:rsidR="00235520" w:rsidRPr="00235520">
        <w:rPr>
          <w:rFonts w:ascii="Times New Roman" w:hAnsi="Times New Roman"/>
          <w:sz w:val="28"/>
          <w:szCs w:val="28"/>
        </w:rPr>
        <w:t xml:space="preserve"> налоговых уведомлений за налоговый период 2019 года</w:t>
      </w:r>
      <w:r w:rsidR="002869FD" w:rsidRPr="00235520">
        <w:rPr>
          <w:rFonts w:ascii="Times New Roman" w:hAnsi="Times New Roman"/>
          <w:sz w:val="28"/>
          <w:szCs w:val="28"/>
        </w:rPr>
        <w:t>»</w:t>
      </w:r>
    </w:p>
    <w:p w:rsidR="002869FD" w:rsidRPr="00235520" w:rsidRDefault="002869FD" w:rsidP="002869FD">
      <w:pPr>
        <w:jc w:val="center"/>
        <w:rPr>
          <w:rFonts w:ascii="Times New Roman" w:hAnsi="Times New Roman"/>
          <w:sz w:val="28"/>
          <w:szCs w:val="28"/>
        </w:rPr>
      </w:pPr>
    </w:p>
    <w:p w:rsidR="002869FD" w:rsidRPr="00622325" w:rsidRDefault="00235520" w:rsidP="002869FD">
      <w:pPr>
        <w:jc w:val="center"/>
        <w:rPr>
          <w:rFonts w:ascii="Times New Roman" w:hAnsi="Times New Roman"/>
          <w:b/>
          <w:color w:val="auto"/>
          <w:sz w:val="26"/>
          <w:u w:val="single"/>
        </w:rPr>
      </w:pPr>
      <w:r>
        <w:rPr>
          <w:rFonts w:ascii="Times New Roman" w:hAnsi="Times New Roman"/>
          <w:b/>
          <w:color w:val="auto"/>
          <w:sz w:val="26"/>
          <w:u w:val="single"/>
        </w:rPr>
        <w:t>19</w:t>
      </w:r>
      <w:r w:rsidR="002869FD">
        <w:rPr>
          <w:rFonts w:ascii="Times New Roman" w:hAnsi="Times New Roman"/>
          <w:b/>
          <w:color w:val="auto"/>
          <w:sz w:val="26"/>
          <w:u w:val="single"/>
        </w:rPr>
        <w:t xml:space="preserve"> </w:t>
      </w:r>
      <w:r>
        <w:rPr>
          <w:rFonts w:ascii="Times New Roman" w:hAnsi="Times New Roman"/>
          <w:b/>
          <w:color w:val="auto"/>
          <w:sz w:val="26"/>
          <w:u w:val="single"/>
        </w:rPr>
        <w:t>н</w:t>
      </w:r>
      <w:r w:rsidR="00AA2CAC">
        <w:rPr>
          <w:rFonts w:ascii="Times New Roman" w:hAnsi="Times New Roman"/>
          <w:b/>
          <w:color w:val="auto"/>
          <w:sz w:val="26"/>
          <w:u w:val="single"/>
        </w:rPr>
        <w:t>оября</w:t>
      </w:r>
      <w:r w:rsidR="002869FD" w:rsidRPr="00622325">
        <w:rPr>
          <w:rFonts w:ascii="Times New Roman" w:hAnsi="Times New Roman"/>
          <w:b/>
          <w:color w:val="auto"/>
          <w:sz w:val="26"/>
          <w:u w:val="single"/>
        </w:rPr>
        <w:t xml:space="preserve"> 2020 1</w:t>
      </w:r>
      <w:r w:rsidR="00254683">
        <w:rPr>
          <w:rFonts w:ascii="Times New Roman" w:hAnsi="Times New Roman"/>
          <w:b/>
          <w:color w:val="auto"/>
          <w:sz w:val="26"/>
          <w:u w:val="single"/>
        </w:rPr>
        <w:t>4</w:t>
      </w:r>
      <w:r w:rsidR="002869FD" w:rsidRPr="00622325">
        <w:rPr>
          <w:rFonts w:ascii="Times New Roman" w:hAnsi="Times New Roman"/>
          <w:b/>
          <w:color w:val="auto"/>
          <w:sz w:val="26"/>
          <w:u w:val="single"/>
        </w:rPr>
        <w:t>-00 час</w:t>
      </w:r>
    </w:p>
    <w:p w:rsidR="002869FD" w:rsidRDefault="002869FD" w:rsidP="002869FD">
      <w:pPr>
        <w:jc w:val="center"/>
        <w:rPr>
          <w:rFonts w:ascii="Times New Roman" w:hAnsi="Times New Roman"/>
          <w:b/>
          <w:sz w:val="26"/>
          <w:u w:val="single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88"/>
        <w:gridCol w:w="4232"/>
        <w:gridCol w:w="1843"/>
        <w:gridCol w:w="3510"/>
      </w:tblGrid>
      <w:tr w:rsidR="002869FD" w:rsidTr="00952237">
        <w:tc>
          <w:tcPr>
            <w:tcW w:w="588" w:type="dxa"/>
            <w:vAlign w:val="center"/>
          </w:tcPr>
          <w:p w:rsidR="002869FD" w:rsidRDefault="002869FD" w:rsidP="00952237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№</w:t>
            </w:r>
          </w:p>
          <w:p w:rsidR="002869FD" w:rsidRDefault="002869FD" w:rsidP="00952237">
            <w:pPr>
              <w:jc w:val="center"/>
              <w:rPr>
                <w:rFonts w:ascii="Times New Roman" w:hAnsi="Times New Roman"/>
                <w:b/>
                <w:sz w:val="26"/>
              </w:rPr>
            </w:pPr>
            <w:proofErr w:type="gramStart"/>
            <w:r>
              <w:rPr>
                <w:rFonts w:ascii="Times New Roman" w:hAnsi="Times New Roman"/>
                <w:b/>
                <w:sz w:val="26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6"/>
              </w:rPr>
              <w:t>/п</w:t>
            </w:r>
          </w:p>
        </w:tc>
        <w:tc>
          <w:tcPr>
            <w:tcW w:w="4232" w:type="dxa"/>
            <w:vAlign w:val="center"/>
          </w:tcPr>
          <w:p w:rsidR="002869FD" w:rsidRDefault="002869FD" w:rsidP="00952237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Тема выступления</w:t>
            </w:r>
          </w:p>
          <w:p w:rsidR="002869FD" w:rsidRDefault="002869FD" w:rsidP="00952237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(мероприятия)</w:t>
            </w:r>
          </w:p>
        </w:tc>
        <w:tc>
          <w:tcPr>
            <w:tcW w:w="1843" w:type="dxa"/>
            <w:vAlign w:val="center"/>
          </w:tcPr>
          <w:p w:rsidR="002869FD" w:rsidRDefault="002869FD" w:rsidP="00952237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Регламент</w:t>
            </w:r>
          </w:p>
          <w:p w:rsidR="002869FD" w:rsidRDefault="002869FD" w:rsidP="00952237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работы</w:t>
            </w:r>
          </w:p>
        </w:tc>
        <w:tc>
          <w:tcPr>
            <w:tcW w:w="3510" w:type="dxa"/>
            <w:vAlign w:val="center"/>
          </w:tcPr>
          <w:p w:rsidR="002869FD" w:rsidRDefault="002869FD" w:rsidP="00952237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Докладчик</w:t>
            </w:r>
          </w:p>
        </w:tc>
      </w:tr>
      <w:tr w:rsidR="00B55933" w:rsidTr="00952237">
        <w:tc>
          <w:tcPr>
            <w:tcW w:w="588" w:type="dxa"/>
          </w:tcPr>
          <w:p w:rsidR="00B55933" w:rsidRDefault="00B55933" w:rsidP="00952237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4232" w:type="dxa"/>
          </w:tcPr>
          <w:p w:rsidR="00B55933" w:rsidRDefault="00254683" w:rsidP="0095223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Открытие семинара</w:t>
            </w:r>
            <w:r w:rsidR="00B5593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B55933" w:rsidRPr="00D023F5" w:rsidRDefault="00B55933" w:rsidP="00254683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  <w:r w:rsidR="00254683">
              <w:rPr>
                <w:rFonts w:ascii="Times New Roman" w:hAnsi="Times New Roman"/>
                <w:b/>
                <w:sz w:val="24"/>
              </w:rPr>
              <w:t>4</w:t>
            </w:r>
            <w:r>
              <w:rPr>
                <w:rFonts w:ascii="Times New Roman" w:hAnsi="Times New Roman"/>
                <w:b/>
                <w:sz w:val="24"/>
              </w:rPr>
              <w:t>.00-1</w:t>
            </w:r>
            <w:r w:rsidR="00254683">
              <w:rPr>
                <w:rFonts w:ascii="Times New Roman" w:hAnsi="Times New Roman"/>
                <w:b/>
                <w:sz w:val="24"/>
              </w:rPr>
              <w:t>4</w:t>
            </w:r>
            <w:r>
              <w:rPr>
                <w:rFonts w:ascii="Times New Roman" w:hAnsi="Times New Roman"/>
                <w:b/>
                <w:sz w:val="24"/>
              </w:rPr>
              <w:t>.0</w:t>
            </w:r>
            <w:r w:rsidR="00254683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3510" w:type="dxa"/>
          </w:tcPr>
          <w:p w:rsidR="00B55933" w:rsidRDefault="00B55933" w:rsidP="0095223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</w:t>
            </w:r>
            <w:r w:rsidR="00254683">
              <w:rPr>
                <w:rFonts w:ascii="Times New Roman" w:hAnsi="Times New Roman"/>
                <w:sz w:val="24"/>
              </w:rPr>
              <w:t>руководителя</w:t>
            </w:r>
            <w:r>
              <w:rPr>
                <w:rFonts w:ascii="Times New Roman" w:hAnsi="Times New Roman"/>
                <w:sz w:val="24"/>
              </w:rPr>
              <w:t xml:space="preserve"> УФНС России по Костромской области </w:t>
            </w:r>
            <w:proofErr w:type="spellStart"/>
            <w:r w:rsidR="00254683">
              <w:rPr>
                <w:rFonts w:ascii="Times New Roman" w:hAnsi="Times New Roman"/>
                <w:b/>
                <w:sz w:val="24"/>
              </w:rPr>
              <w:t>Таловова</w:t>
            </w:r>
            <w:proofErr w:type="spellEnd"/>
            <w:r w:rsidR="00254683">
              <w:rPr>
                <w:rFonts w:ascii="Times New Roman" w:hAnsi="Times New Roman"/>
                <w:b/>
                <w:sz w:val="24"/>
              </w:rPr>
              <w:t xml:space="preserve"> Ирина </w:t>
            </w:r>
            <w:proofErr w:type="spellStart"/>
            <w:r w:rsidR="00254683">
              <w:rPr>
                <w:rFonts w:ascii="Times New Roman" w:hAnsi="Times New Roman"/>
                <w:b/>
                <w:sz w:val="24"/>
              </w:rPr>
              <w:t>Авимовна</w:t>
            </w:r>
            <w:proofErr w:type="spellEnd"/>
          </w:p>
          <w:p w:rsidR="00B55933" w:rsidRDefault="00B55933" w:rsidP="0095223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8201E" w:rsidTr="0028201E">
        <w:trPr>
          <w:trHeight w:val="1723"/>
        </w:trPr>
        <w:tc>
          <w:tcPr>
            <w:tcW w:w="588" w:type="dxa"/>
          </w:tcPr>
          <w:p w:rsidR="0028201E" w:rsidRPr="0028201E" w:rsidRDefault="0028201E" w:rsidP="00952237">
            <w:pPr>
              <w:jc w:val="right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2</w:t>
            </w:r>
          </w:p>
        </w:tc>
        <w:tc>
          <w:tcPr>
            <w:tcW w:w="4232" w:type="dxa"/>
          </w:tcPr>
          <w:p w:rsidR="0028201E" w:rsidRPr="005B541B" w:rsidRDefault="00425E4E" w:rsidP="00425E4E">
            <w:pPr>
              <w:pStyle w:val="a4"/>
              <w:numPr>
                <w:ilvl w:val="0"/>
                <w:numId w:val="1"/>
              </w:numPr>
              <w:ind w:left="439"/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 w:rsidRPr="00425E4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 завершении направления налоговых уведомлений  по имущественным налогам физических лиц в 2020 г. </w:t>
            </w:r>
          </w:p>
          <w:p w:rsidR="005B541B" w:rsidRPr="00425E4E" w:rsidRDefault="005B541B" w:rsidP="005B541B">
            <w:pPr>
              <w:pStyle w:val="a4"/>
              <w:numPr>
                <w:ilvl w:val="0"/>
                <w:numId w:val="1"/>
              </w:numPr>
              <w:ind w:left="439"/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 w:rsidRPr="005B541B">
              <w:rPr>
                <w:rFonts w:ascii="Times New Roman" w:hAnsi="Times New Roman"/>
                <w:color w:val="0D0D0D" w:themeColor="text1" w:themeTint="F2"/>
                <w:sz w:val="24"/>
              </w:rPr>
              <w:t>Что делать, если не получено  налоговое ув</w:t>
            </w:r>
            <w:bookmarkStart w:id="0" w:name="_GoBack"/>
            <w:bookmarkEnd w:id="0"/>
            <w:r w:rsidRPr="005B541B">
              <w:rPr>
                <w:rFonts w:ascii="Times New Roman" w:hAnsi="Times New Roman"/>
                <w:color w:val="0D0D0D" w:themeColor="text1" w:themeTint="F2"/>
                <w:sz w:val="24"/>
              </w:rPr>
              <w:t>едомление</w:t>
            </w:r>
          </w:p>
          <w:p w:rsidR="00425E4E" w:rsidRDefault="00425E4E" w:rsidP="005B541B">
            <w:pPr>
              <w:pStyle w:val="a4"/>
              <w:numPr>
                <w:ilvl w:val="0"/>
                <w:numId w:val="1"/>
              </w:numPr>
              <w:ind w:left="439"/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 w:rsidRPr="00425E4E">
              <w:rPr>
                <w:rFonts w:ascii="Times New Roman" w:hAnsi="Times New Roman"/>
                <w:color w:val="0D0D0D" w:themeColor="text1" w:themeTint="F2"/>
                <w:sz w:val="24"/>
              </w:rPr>
              <w:t xml:space="preserve">Порядок формирования </w:t>
            </w:r>
            <w:proofErr w:type="spellStart"/>
            <w:r w:rsidRPr="00425E4E">
              <w:rPr>
                <w:rFonts w:ascii="Times New Roman" w:hAnsi="Times New Roman"/>
                <w:color w:val="0D0D0D" w:themeColor="text1" w:themeTint="F2"/>
                <w:sz w:val="24"/>
              </w:rPr>
              <w:t>налогововых</w:t>
            </w:r>
            <w:proofErr w:type="spellEnd"/>
            <w:r w:rsidRPr="00425E4E">
              <w:rPr>
                <w:rFonts w:ascii="Times New Roman" w:hAnsi="Times New Roman"/>
                <w:color w:val="0D0D0D" w:themeColor="text1" w:themeTint="F2"/>
                <w:sz w:val="24"/>
              </w:rPr>
              <w:t xml:space="preserve"> уведомлений и информация, содержащаяся в них.                                                   О порядке направления налоговых уведомлений.</w:t>
            </w:r>
          </w:p>
          <w:p w:rsidR="005B541B" w:rsidRDefault="005B541B" w:rsidP="005B541B">
            <w:pPr>
              <w:pStyle w:val="a4"/>
              <w:numPr>
                <w:ilvl w:val="0"/>
                <w:numId w:val="1"/>
              </w:numPr>
              <w:ind w:left="439"/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 w:rsidRPr="005B541B">
              <w:rPr>
                <w:rFonts w:ascii="Times New Roman" w:hAnsi="Times New Roman"/>
                <w:color w:val="0D0D0D" w:themeColor="text1" w:themeTint="F2"/>
                <w:sz w:val="24"/>
              </w:rPr>
              <w:t>Объекты налогообложения.                                            Основные изменения в налогообложении имущества физических лиц в 2020 г.</w:t>
            </w:r>
          </w:p>
          <w:p w:rsidR="005B541B" w:rsidRDefault="005B541B" w:rsidP="005B541B">
            <w:pPr>
              <w:pStyle w:val="a4"/>
              <w:numPr>
                <w:ilvl w:val="0"/>
                <w:numId w:val="1"/>
              </w:numPr>
              <w:ind w:left="439"/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 w:rsidRPr="005B541B">
              <w:rPr>
                <w:rFonts w:ascii="Times New Roman" w:hAnsi="Times New Roman"/>
                <w:color w:val="0D0D0D" w:themeColor="text1" w:themeTint="F2"/>
                <w:sz w:val="24"/>
              </w:rPr>
              <w:t>Причины изменения размера налогов в 2020 г.</w:t>
            </w:r>
          </w:p>
          <w:p w:rsidR="005B541B" w:rsidRDefault="005B541B" w:rsidP="005B541B">
            <w:pPr>
              <w:pStyle w:val="a4"/>
              <w:numPr>
                <w:ilvl w:val="0"/>
                <w:numId w:val="1"/>
              </w:numPr>
              <w:ind w:left="439"/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 w:rsidRPr="005B541B">
              <w:rPr>
                <w:rFonts w:ascii="Times New Roman" w:hAnsi="Times New Roman"/>
                <w:color w:val="0D0D0D" w:themeColor="text1" w:themeTint="F2"/>
                <w:sz w:val="24"/>
              </w:rPr>
              <w:t>Как воспользоваться льготой, неучтенной в налоговом уведомлении</w:t>
            </w:r>
          </w:p>
          <w:p w:rsidR="005B541B" w:rsidRDefault="005B541B" w:rsidP="005B541B">
            <w:pPr>
              <w:pStyle w:val="a4"/>
              <w:numPr>
                <w:ilvl w:val="0"/>
                <w:numId w:val="1"/>
              </w:numPr>
              <w:ind w:left="439"/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 w:rsidRPr="005B541B">
              <w:rPr>
                <w:rFonts w:ascii="Times New Roman" w:hAnsi="Times New Roman"/>
                <w:color w:val="0D0D0D" w:themeColor="text1" w:themeTint="F2"/>
                <w:sz w:val="24"/>
              </w:rPr>
              <w:t>Что делать, если в налоговом уведомлении, выявлена некорректная информация</w:t>
            </w:r>
          </w:p>
          <w:p w:rsidR="005B541B" w:rsidRPr="00425E4E" w:rsidRDefault="005B541B" w:rsidP="005B541B">
            <w:pPr>
              <w:pStyle w:val="a4"/>
              <w:numPr>
                <w:ilvl w:val="0"/>
                <w:numId w:val="1"/>
              </w:numPr>
              <w:ind w:left="439"/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 w:rsidRPr="005B541B">
              <w:rPr>
                <w:rFonts w:ascii="Times New Roman" w:hAnsi="Times New Roman"/>
                <w:color w:val="0D0D0D" w:themeColor="text1" w:themeTint="F2"/>
                <w:sz w:val="24"/>
              </w:rPr>
              <w:t>Срок уплаты имущественных налогов физическими лицами</w:t>
            </w:r>
          </w:p>
        </w:tc>
        <w:tc>
          <w:tcPr>
            <w:tcW w:w="1843" w:type="dxa"/>
          </w:tcPr>
          <w:p w:rsidR="0028201E" w:rsidRDefault="0028201E" w:rsidP="00254683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  <w:r w:rsidR="00254683">
              <w:rPr>
                <w:rFonts w:ascii="Times New Roman" w:hAnsi="Times New Roman"/>
                <w:b/>
                <w:sz w:val="24"/>
              </w:rPr>
              <w:t>4</w:t>
            </w:r>
            <w:r>
              <w:rPr>
                <w:rFonts w:ascii="Times New Roman" w:hAnsi="Times New Roman"/>
                <w:b/>
                <w:sz w:val="24"/>
              </w:rPr>
              <w:t>.0</w:t>
            </w:r>
            <w:r w:rsidR="00254683">
              <w:rPr>
                <w:rFonts w:ascii="Times New Roman" w:hAnsi="Times New Roman"/>
                <w:b/>
                <w:sz w:val="24"/>
              </w:rPr>
              <w:t>5</w:t>
            </w:r>
            <w:r>
              <w:rPr>
                <w:rFonts w:ascii="Times New Roman" w:hAnsi="Times New Roman"/>
                <w:b/>
                <w:sz w:val="24"/>
              </w:rPr>
              <w:t>-1</w:t>
            </w:r>
            <w:r w:rsidR="00254683">
              <w:rPr>
                <w:rFonts w:ascii="Times New Roman" w:hAnsi="Times New Roman"/>
                <w:b/>
                <w:sz w:val="24"/>
              </w:rPr>
              <w:t>4</w:t>
            </w:r>
            <w:r>
              <w:rPr>
                <w:rFonts w:ascii="Times New Roman" w:hAnsi="Times New Roman"/>
                <w:b/>
                <w:sz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3</w:t>
            </w:r>
            <w:r w:rsidR="00254683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3510" w:type="dxa"/>
          </w:tcPr>
          <w:p w:rsidR="0028201E" w:rsidRDefault="00254683" w:rsidP="0028201E">
            <w:pPr>
              <w:autoSpaceDE w:val="0"/>
              <w:autoSpaceDN w:val="0"/>
              <w:adjustRightInd w:val="0"/>
              <w:rPr>
                <w:rFonts w:ascii="Helv" w:eastAsiaTheme="minorHAnsi" w:hAnsi="Helv" w:cs="Helv"/>
                <w:sz w:val="20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="0028201E">
              <w:rPr>
                <w:rFonts w:ascii="Times New Roman" w:hAnsi="Times New Roman"/>
                <w:sz w:val="24"/>
              </w:rPr>
              <w:t xml:space="preserve">ачальник отдела </w:t>
            </w:r>
            <w:r>
              <w:rPr>
                <w:rFonts w:ascii="Times New Roman" w:hAnsi="Times New Roman"/>
                <w:sz w:val="24"/>
              </w:rPr>
              <w:t>налогообложения имущества и доходов физических лиц и администрирования страховых взносов</w:t>
            </w:r>
            <w:r w:rsidR="0028201E">
              <w:rPr>
                <w:rFonts w:ascii="Times New Roman" w:hAnsi="Times New Roman"/>
                <w:sz w:val="24"/>
              </w:rPr>
              <w:t xml:space="preserve"> УФНС России по Костромской области</w:t>
            </w:r>
            <w:r w:rsidR="0028201E" w:rsidRPr="0028201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Скворцова Светлана Рудольфовна</w:t>
            </w:r>
          </w:p>
          <w:p w:rsidR="0028201E" w:rsidRPr="0028201E" w:rsidRDefault="0028201E" w:rsidP="00952237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B55933" w:rsidTr="0028201E">
        <w:trPr>
          <w:trHeight w:val="2258"/>
        </w:trPr>
        <w:tc>
          <w:tcPr>
            <w:tcW w:w="588" w:type="dxa"/>
          </w:tcPr>
          <w:p w:rsidR="00B55933" w:rsidRPr="0028201E" w:rsidRDefault="0028201E" w:rsidP="00952237">
            <w:pPr>
              <w:jc w:val="right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3</w:t>
            </w:r>
          </w:p>
          <w:p w:rsidR="00B55933" w:rsidRDefault="00B55933" w:rsidP="00952237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</w:p>
          <w:p w:rsidR="00B55933" w:rsidRDefault="00B55933" w:rsidP="00952237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32" w:type="dxa"/>
          </w:tcPr>
          <w:p w:rsidR="00B55933" w:rsidRDefault="00254683" w:rsidP="00B55933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0D0D0D" w:themeColor="text1" w:themeTint="F2"/>
                <w:sz w:val="24"/>
              </w:rPr>
              <w:t>Интернет-сервисы</w:t>
            </w:r>
            <w:proofErr w:type="gramEnd"/>
            <w:r>
              <w:rPr>
                <w:rFonts w:ascii="Times New Roman" w:hAnsi="Times New Roman"/>
                <w:color w:val="0D0D0D" w:themeColor="text1" w:themeTint="F2"/>
                <w:sz w:val="24"/>
              </w:rPr>
              <w:t xml:space="preserve"> ФНС России в помощь налогоплательщикам при уплате имущественных налогов</w:t>
            </w:r>
          </w:p>
          <w:p w:rsidR="00B55933" w:rsidRPr="00194A84" w:rsidRDefault="00B55933" w:rsidP="00B55933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3" w:type="dxa"/>
          </w:tcPr>
          <w:p w:rsidR="00B55933" w:rsidRPr="001C65F2" w:rsidRDefault="00B55933" w:rsidP="00254683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1</w:t>
            </w:r>
            <w:r w:rsidR="00254683">
              <w:rPr>
                <w:rFonts w:ascii="Times New Roman" w:hAnsi="Times New Roman"/>
                <w:b/>
                <w:color w:val="000000" w:themeColor="text1"/>
                <w:sz w:val="24"/>
              </w:rPr>
              <w:t>4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.3</w:t>
            </w:r>
            <w:r w:rsidR="00254683">
              <w:rPr>
                <w:rFonts w:ascii="Times New Roman" w:hAnsi="Times New Roman"/>
                <w:b/>
                <w:color w:val="000000" w:themeColor="text1"/>
                <w:sz w:val="24"/>
              </w:rPr>
              <w:t>5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-1</w:t>
            </w:r>
            <w:r w:rsidR="00254683">
              <w:rPr>
                <w:rFonts w:ascii="Times New Roman" w:hAnsi="Times New Roman"/>
                <w:b/>
                <w:color w:val="000000" w:themeColor="text1"/>
                <w:sz w:val="24"/>
              </w:rPr>
              <w:t>4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.4</w:t>
            </w:r>
            <w:r w:rsidR="00254683">
              <w:rPr>
                <w:rFonts w:ascii="Times New Roman" w:hAnsi="Times New Roman"/>
                <w:b/>
                <w:color w:val="000000" w:themeColor="text1"/>
                <w:sz w:val="24"/>
              </w:rPr>
              <w:t>5</w:t>
            </w:r>
          </w:p>
        </w:tc>
        <w:tc>
          <w:tcPr>
            <w:tcW w:w="3510" w:type="dxa"/>
          </w:tcPr>
          <w:p w:rsidR="00B55933" w:rsidRDefault="00B55933" w:rsidP="00952237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Н</w:t>
            </w:r>
            <w:r w:rsidRPr="00134F81">
              <w:rPr>
                <w:rFonts w:ascii="Times New Roman" w:hAnsi="Times New Roman"/>
                <w:color w:val="auto"/>
                <w:sz w:val="24"/>
              </w:rPr>
              <w:t xml:space="preserve">ачальник отдела </w:t>
            </w:r>
            <w:r w:rsidR="00254683">
              <w:rPr>
                <w:rFonts w:ascii="Times New Roman" w:hAnsi="Times New Roman"/>
                <w:color w:val="auto"/>
                <w:sz w:val="24"/>
              </w:rPr>
              <w:t>работы с налогоплательщиками</w:t>
            </w:r>
            <w:r w:rsidRPr="00134F81">
              <w:rPr>
                <w:rFonts w:ascii="Times New Roman" w:hAnsi="Times New Roman"/>
                <w:color w:val="auto"/>
                <w:sz w:val="24"/>
              </w:rPr>
              <w:t xml:space="preserve"> УФНС России по Костромской области </w:t>
            </w:r>
          </w:p>
          <w:p w:rsidR="00B55933" w:rsidRDefault="00254683" w:rsidP="00952237">
            <w:pPr>
              <w:jc w:val="both"/>
              <w:rPr>
                <w:rFonts w:ascii="Times New Roman" w:hAnsi="Times New Roman"/>
                <w:b/>
                <w:color w:val="auto"/>
                <w:sz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Тополь Юлия Анатольевна</w:t>
            </w:r>
          </w:p>
          <w:p w:rsidR="00B55933" w:rsidRDefault="00B55933" w:rsidP="00952237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  <w:p w:rsidR="00B55933" w:rsidRDefault="00B55933" w:rsidP="00952237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  <w:p w:rsidR="00B55933" w:rsidRDefault="00B55933" w:rsidP="00952237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</w:tc>
      </w:tr>
      <w:tr w:rsidR="002869FD" w:rsidTr="00952237">
        <w:tc>
          <w:tcPr>
            <w:tcW w:w="588" w:type="dxa"/>
          </w:tcPr>
          <w:p w:rsidR="002869FD" w:rsidRPr="0028201E" w:rsidRDefault="0028201E" w:rsidP="00952237">
            <w:pPr>
              <w:jc w:val="right"/>
              <w:rPr>
                <w:rFonts w:ascii="Times New Roman" w:hAnsi="Times New Roman"/>
                <w:color w:val="0D0D0D" w:themeColor="text1" w:themeTint="F2"/>
                <w:sz w:val="24"/>
                <w:lang w:val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en-US"/>
              </w:rPr>
              <w:t>4</w:t>
            </w:r>
          </w:p>
        </w:tc>
        <w:tc>
          <w:tcPr>
            <w:tcW w:w="4232" w:type="dxa"/>
          </w:tcPr>
          <w:p w:rsidR="002869FD" w:rsidRPr="007741E6" w:rsidRDefault="002869FD" w:rsidP="00952237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</w:rPr>
            </w:pPr>
            <w:r w:rsidRPr="007741E6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Ответы на вопросы.</w:t>
            </w:r>
          </w:p>
          <w:p w:rsidR="002869FD" w:rsidRPr="007741E6" w:rsidRDefault="002869FD" w:rsidP="00952237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</w:tc>
        <w:tc>
          <w:tcPr>
            <w:tcW w:w="1843" w:type="dxa"/>
          </w:tcPr>
          <w:p w:rsidR="002869FD" w:rsidRPr="007741E6" w:rsidRDefault="002869FD" w:rsidP="00254683">
            <w:pPr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</w:rPr>
            </w:pPr>
            <w:r w:rsidRPr="007741E6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1</w:t>
            </w:r>
            <w:r w:rsidR="00254683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4</w:t>
            </w:r>
            <w:r w:rsidRPr="007741E6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.</w:t>
            </w:r>
            <w:r w:rsidR="00B55933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4</w:t>
            </w:r>
            <w:r w:rsidR="00254683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5</w:t>
            </w:r>
            <w:r w:rsidRPr="007741E6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-1</w:t>
            </w:r>
            <w:r w:rsidR="00254683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5</w:t>
            </w:r>
            <w:r w:rsidRPr="007741E6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.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00</w:t>
            </w:r>
          </w:p>
        </w:tc>
        <w:tc>
          <w:tcPr>
            <w:tcW w:w="3510" w:type="dxa"/>
          </w:tcPr>
          <w:p w:rsidR="002869FD" w:rsidRDefault="002869FD" w:rsidP="00952237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Представители</w:t>
            </w:r>
            <w:r w:rsidRPr="007741E6">
              <w:rPr>
                <w:rFonts w:ascii="Times New Roman" w:hAnsi="Times New Roman"/>
                <w:color w:val="0D0D0D" w:themeColor="text1" w:themeTint="F2"/>
                <w:sz w:val="24"/>
              </w:rPr>
              <w:t xml:space="preserve"> УФНС России по Костромской области</w:t>
            </w:r>
          </w:p>
          <w:p w:rsidR="002869FD" w:rsidRPr="007741E6" w:rsidRDefault="002869FD" w:rsidP="00952237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</w:tc>
      </w:tr>
    </w:tbl>
    <w:p w:rsidR="002869FD" w:rsidRDefault="002869FD" w:rsidP="002869FD">
      <w:pPr>
        <w:rPr>
          <w:rFonts w:ascii="Times New Roman" w:hAnsi="Times New Roman"/>
          <w:sz w:val="26"/>
        </w:rPr>
      </w:pPr>
    </w:p>
    <w:p w:rsidR="00910EC9" w:rsidRDefault="005B541B"/>
    <w:sectPr w:rsidR="00910EC9" w:rsidSect="005B541B">
      <w:pgSz w:w="11906" w:h="16838"/>
      <w:pgMar w:top="567" w:right="567" w:bottom="567" w:left="1134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32AC0"/>
    <w:multiLevelType w:val="hybridMultilevel"/>
    <w:tmpl w:val="734E1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9FD"/>
    <w:rsid w:val="00235520"/>
    <w:rsid w:val="00254683"/>
    <w:rsid w:val="0028201E"/>
    <w:rsid w:val="002869FD"/>
    <w:rsid w:val="00425E4E"/>
    <w:rsid w:val="005B541B"/>
    <w:rsid w:val="0064372D"/>
    <w:rsid w:val="008D7310"/>
    <w:rsid w:val="00AA2CAC"/>
    <w:rsid w:val="00B55933"/>
    <w:rsid w:val="00F6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9F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69F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425E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9F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69F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425E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Рябова Надежда Витальевна</dc:creator>
  <cp:lastModifiedBy>Тополь</cp:lastModifiedBy>
  <cp:revision>2</cp:revision>
  <dcterms:created xsi:type="dcterms:W3CDTF">2020-11-12T08:06:00Z</dcterms:created>
  <dcterms:modified xsi:type="dcterms:W3CDTF">2020-11-12T08:06:00Z</dcterms:modified>
</cp:coreProperties>
</file>